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A0C" w:rsidRDefault="00A84A0C" w:rsidP="00A84A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0C" w:rsidRDefault="00A84A0C" w:rsidP="00A84A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0C" w:rsidRDefault="00A84A0C" w:rsidP="00A84A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0C" w:rsidRPr="00A81E11" w:rsidRDefault="00A84A0C" w:rsidP="00A84A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346</w:t>
      </w:r>
    </w:p>
    <w:p w:rsidR="00A84A0C" w:rsidRPr="00390B7D" w:rsidRDefault="00A84A0C" w:rsidP="00A84A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A0C" w:rsidRDefault="00A84A0C" w:rsidP="00A84A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Pr="0079486B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A84A0C" w:rsidRPr="0079486B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Pr="0079486B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A84A0C" w:rsidRPr="0079486B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A84A0C" w:rsidRDefault="00A84A0C" w:rsidP="00A84A0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A84A0C" w:rsidRPr="0079486B" w:rsidRDefault="00A84A0C" w:rsidP="00A84A0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A84A0C" w:rsidRPr="0079486B" w:rsidRDefault="00A84A0C" w:rsidP="00A84A0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A84A0C" w:rsidRPr="0079486B" w:rsidRDefault="00A84A0C" w:rsidP="00A84A0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A84A0C" w:rsidRPr="0079486B" w:rsidRDefault="00A84A0C" w:rsidP="00A84A0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A84A0C" w:rsidRDefault="00A84A0C" w:rsidP="00A84A0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A84A0C" w:rsidRPr="00390B7D" w:rsidRDefault="00A84A0C" w:rsidP="00A84A0C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 xml:space="preserve">записка </w:t>
      </w:r>
      <w:r w:rsidRPr="0032032A">
        <w:rPr>
          <w:rFonts w:ascii="Times New Roman" w:hAnsi="Times New Roman"/>
          <w:sz w:val="24"/>
          <w:szCs w:val="24"/>
        </w:rPr>
        <w:t xml:space="preserve">по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257/2026 г.</w:t>
      </w:r>
      <w:r w:rsidRPr="001F4EEF">
        <w:rPr>
          <w:rFonts w:ascii="Times New Roman" w:hAnsi="Times New Roman"/>
          <w:sz w:val="24"/>
          <w:szCs w:val="24"/>
        </w:rPr>
        <w:t>, докладвана от наблюдаващи</w:t>
      </w:r>
      <w:r>
        <w:rPr>
          <w:rFonts w:ascii="Times New Roman" w:hAnsi="Times New Roman"/>
          <w:sz w:val="24"/>
          <w:szCs w:val="24"/>
        </w:rPr>
        <w:t>я</w:t>
      </w:r>
      <w:r w:rsidRPr="001F4EEF">
        <w:rPr>
          <w:rFonts w:ascii="Times New Roman" w:hAnsi="Times New Roman"/>
          <w:sz w:val="24"/>
          <w:szCs w:val="24"/>
        </w:rPr>
        <w:t xml:space="preserve">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член на КЗК </w:t>
      </w:r>
      <w:r>
        <w:rPr>
          <w:rFonts w:ascii="Times New Roman" w:hAnsi="Times New Roman"/>
          <w:sz w:val="24"/>
          <w:szCs w:val="24"/>
        </w:rPr>
        <w:t>Димитър Данаилов.</w:t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На </w:t>
      </w:r>
      <w:r w:rsidRPr="00A84A0C">
        <w:rPr>
          <w:rFonts w:ascii="Times New Roman" w:hAnsi="Times New Roman"/>
          <w:sz w:val="24"/>
          <w:szCs w:val="24"/>
        </w:rPr>
        <w:t>основание чл. 204, ал. 1</w:t>
      </w:r>
      <w:r>
        <w:rPr>
          <w:rFonts w:ascii="Times New Roman" w:hAnsi="Times New Roman"/>
          <w:sz w:val="24"/>
          <w:szCs w:val="24"/>
        </w:rPr>
        <w:t>-</w:t>
      </w:r>
      <w:r w:rsidRPr="00A84A0C">
        <w:rPr>
          <w:rFonts w:ascii="Times New Roman" w:hAnsi="Times New Roman"/>
          <w:sz w:val="24"/>
          <w:szCs w:val="24"/>
        </w:rPr>
        <w:t>3 във връзка с чл. 203, ал. 1 от ЗОП Комисията за защита на конкуренцията</w:t>
      </w:r>
    </w:p>
    <w:p w:rsidR="00A84A0C" w:rsidRP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A84A0C" w:rsidRDefault="00A84A0C" w:rsidP="00A84A0C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A84A0C">
        <w:rPr>
          <w:rFonts w:ascii="Times New Roman" w:hAnsi="Times New Roman"/>
          <w:sz w:val="24"/>
          <w:szCs w:val="24"/>
        </w:rPr>
        <w:t>О П Р Е Д Е Л И:</w:t>
      </w:r>
    </w:p>
    <w:p w:rsidR="00A84A0C" w:rsidRP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A84A0C">
        <w:rPr>
          <w:rFonts w:ascii="Times New Roman" w:hAnsi="Times New Roman"/>
          <w:sz w:val="24"/>
          <w:szCs w:val="24"/>
        </w:rPr>
        <w:t>ОСТАВЯ БЕЗ УВАЖЕНИЕ искането на „Г</w:t>
      </w:r>
      <w:r w:rsidR="00966A93" w:rsidRPr="00A84A0C">
        <w:rPr>
          <w:rFonts w:ascii="Times New Roman" w:hAnsi="Times New Roman"/>
          <w:sz w:val="24"/>
          <w:szCs w:val="24"/>
        </w:rPr>
        <w:t>арант</w:t>
      </w:r>
      <w:r w:rsidRPr="00A84A0C">
        <w:rPr>
          <w:rFonts w:ascii="Times New Roman" w:hAnsi="Times New Roman"/>
          <w:sz w:val="24"/>
          <w:szCs w:val="24"/>
        </w:rPr>
        <w:t>-90-Ц</w:t>
      </w:r>
      <w:r w:rsidR="00966A93" w:rsidRPr="00A84A0C">
        <w:rPr>
          <w:rFonts w:ascii="Times New Roman" w:hAnsi="Times New Roman"/>
          <w:sz w:val="24"/>
          <w:szCs w:val="24"/>
        </w:rPr>
        <w:t>онев</w:t>
      </w:r>
      <w:r w:rsidRPr="00A84A0C">
        <w:rPr>
          <w:rFonts w:ascii="Times New Roman" w:hAnsi="Times New Roman"/>
          <w:sz w:val="24"/>
          <w:szCs w:val="24"/>
        </w:rPr>
        <w:t xml:space="preserve"> И СИЕ“ ООД“, направено в жалба с вх. № ВХР-467/12.02.2026 г. за налагане на временна мярка „спиране на процедура“ за възлагане на обществена поръчка, с предмет:  „Модернизация на железопътна линия Видин – София: железопътен участък Видин </w:t>
      </w:r>
      <w:r w:rsidR="00141245">
        <w:rPr>
          <w:rFonts w:ascii="Times New Roman" w:hAnsi="Times New Roman"/>
          <w:sz w:val="24"/>
          <w:szCs w:val="24"/>
        </w:rPr>
        <w:t>-</w:t>
      </w:r>
      <w:r w:rsidRPr="00A84A0C">
        <w:rPr>
          <w:rFonts w:ascii="Times New Roman" w:hAnsi="Times New Roman"/>
          <w:sz w:val="24"/>
          <w:szCs w:val="24"/>
        </w:rPr>
        <w:t xml:space="preserve"> Срацимир“, открита с </w:t>
      </w:r>
      <w:r w:rsidR="00141245">
        <w:rPr>
          <w:rFonts w:ascii="Times New Roman" w:hAnsi="Times New Roman"/>
          <w:sz w:val="24"/>
          <w:szCs w:val="24"/>
        </w:rPr>
        <w:t>р</w:t>
      </w:r>
      <w:bookmarkStart w:id="0" w:name="_GoBack"/>
      <w:bookmarkEnd w:id="0"/>
      <w:r w:rsidRPr="00A84A0C">
        <w:rPr>
          <w:rFonts w:ascii="Times New Roman" w:hAnsi="Times New Roman"/>
          <w:sz w:val="24"/>
          <w:szCs w:val="24"/>
        </w:rPr>
        <w:t>ешение № F 772005/16.01.2026 г. на възложителя. УНП в РОП на АОП: 00233-2026-0011.</w:t>
      </w:r>
    </w:p>
    <w:p w:rsid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A84A0C">
        <w:rPr>
          <w:rFonts w:ascii="Times New Roman" w:hAnsi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A84A0C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A84A0C" w:rsidRPr="001F4EEF" w:rsidRDefault="00A84A0C" w:rsidP="00A84A0C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A84A0C" w:rsidRPr="001F4EEF" w:rsidRDefault="00A84A0C" w:rsidP="00A84A0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566AAF" w:rsidRDefault="00A84A0C" w:rsidP="00A84A0C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sectPr w:rsidR="00566AAF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0C"/>
    <w:rsid w:val="00141245"/>
    <w:rsid w:val="00566AAF"/>
    <w:rsid w:val="00966A93"/>
    <w:rsid w:val="00A8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CD80"/>
  <w15:chartTrackingRefBased/>
  <w15:docId w15:val="{C2668E9B-DEAD-4BBE-85A5-CA9C82181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A0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84A0C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1030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2026-04-15T08:22:00Z</cp:lastPrinted>
  <dcterms:created xsi:type="dcterms:W3CDTF">2026-04-14T09:23:00Z</dcterms:created>
  <dcterms:modified xsi:type="dcterms:W3CDTF">2026-04-15T08:22:00Z</dcterms:modified>
</cp:coreProperties>
</file>